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7B146">
      <w:pPr>
        <w:spacing w:after="200"/>
        <w:ind w:firstLine="0" w:firstLineChars="0"/>
        <w:jc w:val="center"/>
        <w:rPr>
          <w:rFonts w:hint="eastAsia" w:ascii="仿宋_GB2312" w:hAnsi="宋体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 xml:space="preserve">   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default" w:ascii="宋体" w:hAnsi="宋体" w:eastAsia="宋体" w:cs="宋体"/>
          <w:i w:val="0"/>
          <w:iCs w:val="0"/>
          <w:caps w:val="0"/>
          <w:spacing w:val="0"/>
          <w:sz w:val="36"/>
          <w:szCs w:val="36"/>
          <w:u w:val="single"/>
          <w:shd w:val="clear" w:color="auto" w:fill="FFFFFF"/>
          <w:lang w:val="en-US" w:eastAsia="zh-CN"/>
        </w:rPr>
        <w:t>城北片区城市有机更新-浮石东（C-08）地块</w:t>
      </w:r>
      <w:r>
        <w:rPr>
          <w:rFonts w:hint="eastAsia" w:ascii="宋体" w:hAnsi="宋体" w:cs="宋体"/>
          <w:i w:val="0"/>
          <w:iCs w:val="0"/>
          <w:caps w:val="0"/>
          <w:spacing w:val="0"/>
          <w:sz w:val="36"/>
          <w:szCs w:val="36"/>
          <w:u w:val="single"/>
          <w:shd w:val="clear" w:color="auto" w:fill="FFFFFF"/>
          <w:lang w:val="en-US" w:eastAsia="zh-CN"/>
        </w:rPr>
        <w:t>建设</w:t>
      </w:r>
      <w:r>
        <w:rPr>
          <w:rFonts w:hint="default" w:ascii="宋体" w:hAnsi="宋体" w:eastAsia="宋体" w:cs="宋体"/>
          <w:i w:val="0"/>
          <w:iCs w:val="0"/>
          <w:caps w:val="0"/>
          <w:spacing w:val="0"/>
          <w:sz w:val="36"/>
          <w:szCs w:val="36"/>
          <w:u w:val="single"/>
          <w:shd w:val="clear" w:color="auto" w:fill="FFFFFF"/>
          <w:lang w:val="en-US" w:eastAsia="zh-CN"/>
        </w:rPr>
        <w:t>项目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（项目名称）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>模板及零星材料</w:t>
      </w:r>
      <w:r>
        <w:rPr>
          <w:rFonts w:ascii="宋体" w:hAnsi="宋体" w:eastAsia="宋体" w:cs="宋体"/>
          <w:b/>
          <w:sz w:val="36"/>
          <w:szCs w:val="36"/>
        </w:rPr>
        <w:t>采购询价单</w:t>
      </w:r>
      <w:bookmarkStart w:id="0" w:name="_GoBack"/>
      <w:bookmarkEnd w:id="0"/>
    </w:p>
    <w:p w14:paraId="31CF3DB8">
      <w:pPr>
        <w:spacing w:after="200"/>
        <w:ind w:firstLine="200" w:firstLineChars="100"/>
        <w:jc w:val="left"/>
        <w:rPr>
          <w:rFonts w:hint="eastAsia" w:ascii="宋体" w:hAnsi="宋体" w:eastAsia="宋体" w:cs="宋体"/>
          <w:color w:val="auto"/>
          <w:sz w:val="20"/>
          <w:szCs w:val="24"/>
        </w:rPr>
      </w:pPr>
      <w:r>
        <w:rPr>
          <w:rFonts w:hint="eastAsia" w:ascii="宋体" w:hAnsi="宋体" w:eastAsia="宋体" w:cs="宋体"/>
          <w:color w:val="auto"/>
          <w:sz w:val="20"/>
          <w:szCs w:val="24"/>
        </w:rPr>
        <w:t>本公司需进行如下采购，望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贵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公司于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年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日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时前（询价截止时间）将本询价单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填写完整并盖公章，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密封提交给我公司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。</w:t>
      </w:r>
    </w:p>
    <w:tbl>
      <w:tblPr>
        <w:tblStyle w:val="2"/>
        <w:tblW w:w="0" w:type="auto"/>
        <w:tblInd w:w="23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51"/>
        <w:gridCol w:w="1188"/>
        <w:gridCol w:w="703"/>
        <w:gridCol w:w="1718"/>
        <w:gridCol w:w="1333"/>
        <w:gridCol w:w="1365"/>
        <w:gridCol w:w="106"/>
        <w:gridCol w:w="1529"/>
        <w:gridCol w:w="1770"/>
        <w:gridCol w:w="1455"/>
        <w:gridCol w:w="1954"/>
        <w:tblGridChange w:id="0">
          <w:tblGrid>
            <w:gridCol w:w="751"/>
            <w:gridCol w:w="1188"/>
            <w:gridCol w:w="703"/>
            <w:gridCol w:w="1718"/>
            <w:gridCol w:w="1333"/>
            <w:gridCol w:w="1365"/>
            <w:gridCol w:w="106"/>
            <w:gridCol w:w="1529"/>
            <w:gridCol w:w="1770"/>
            <w:gridCol w:w="1455"/>
            <w:gridCol w:w="1954"/>
          </w:tblGrid>
        </w:tblGridChange>
      </w:tblGrid>
      <w:tr w14:paraId="13CBF2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6021E75">
            <w:pPr>
              <w:spacing w:after="20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4"/>
                <w:lang w:val="en-US" w:eastAsia="zh-CN"/>
              </w:rPr>
              <w:t>序号</w:t>
            </w:r>
          </w:p>
        </w:tc>
        <w:tc>
          <w:tcPr>
            <w:tcW w:w="1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EC02CA">
            <w:pPr>
              <w:spacing w:after="20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4"/>
                <w:lang w:val="en-US" w:eastAsia="zh-CN"/>
              </w:rPr>
              <w:t>材料名称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DBE159">
            <w:pPr>
              <w:spacing w:after="20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  <w:lang w:val="en-US" w:eastAsia="zh-CN"/>
              </w:rPr>
              <w:t>技术参数、规格、型号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2535F11">
            <w:pPr>
              <w:spacing w:after="20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</w:rPr>
              <w:t>单位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D24AD85">
            <w:pPr>
              <w:spacing w:after="20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</w:rPr>
              <w:t>数量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AEB3E69">
            <w:pPr>
              <w:spacing w:after="20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  <w:lang w:val="en-US" w:eastAsia="zh-CN"/>
              </w:rPr>
              <w:t>含税单价（元）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8428958">
            <w:pPr>
              <w:spacing w:after="20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4"/>
                <w:u w:val="none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  <w:lang w:val="en-US" w:eastAsia="zh-CN"/>
              </w:rPr>
              <w:t>总价（元）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E5E7128">
            <w:pPr>
              <w:spacing w:after="20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</w:rPr>
              <w:t>品牌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286C4A1">
            <w:pPr>
              <w:spacing w:after="20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  <w:lang w:val="en-US" w:eastAsia="zh-CN"/>
              </w:rPr>
              <w:t>备注</w:t>
            </w:r>
          </w:p>
        </w:tc>
      </w:tr>
      <w:tr w14:paraId="2A369F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A6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F50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止水钢板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2CD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3MM厚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4E8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B18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D1D092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7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C909861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48C4EC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95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FD97E1">
            <w:pPr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4CA014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8B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9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92D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钢性套管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2C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0C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26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3DE9CDE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7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625B8A5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66FBCD1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F7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墙面、地下室穿管使用</w:t>
            </w:r>
          </w:p>
        </w:tc>
      </w:tr>
      <w:tr w14:paraId="613423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13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9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FE1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柔性套管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42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1D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39D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35AFEC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7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8486D6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CC7C6D9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3B9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墙面、地下室穿管使用</w:t>
            </w:r>
          </w:p>
        </w:tc>
      </w:tr>
      <w:tr w14:paraId="77D91D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DC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9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7CE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止水带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22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300MM宽*6MM厚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614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B5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055E3A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7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9E503F9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9B3F655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0B0A77">
            <w:pPr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5D4097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0AE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9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B0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挤塑板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A6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4CM厚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40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308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D148241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7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8BF591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A59E01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112CD9">
            <w:pPr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2E64DD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DB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9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B6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模板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97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1.83*0.915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CA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E0D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FDD96D9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7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2F28C5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FA2CC2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F3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红模、黑模综合报价</w:t>
            </w:r>
          </w:p>
        </w:tc>
      </w:tr>
      <w:tr w14:paraId="094A8F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4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BB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9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954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防水桥架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4C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58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AD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B560D8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7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85C8BF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9E126F2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BA3545">
            <w:pPr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6D5016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03D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9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96B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JDG20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BC5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1.5MM厚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601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EC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792DF7F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7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87B142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7CAD2B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6B5851">
            <w:pPr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7A07F4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441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9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4B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绿网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2A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23个平方每捆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72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5C1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9B9EAC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7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888FEF4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A60213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52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覆盖土壤、建筑材料等</w:t>
            </w:r>
          </w:p>
        </w:tc>
      </w:tr>
      <w:tr w14:paraId="08338C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2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8F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9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04D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阻燃安全网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75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米*6米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E7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C5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DE080A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7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D5295F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7D8855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25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密目式安全网</w:t>
            </w:r>
          </w:p>
        </w:tc>
      </w:tr>
      <w:tr w14:paraId="28EBB5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</w:trPr>
        <w:tc>
          <w:tcPr>
            <w:tcW w:w="86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962E04">
            <w:pPr>
              <w:spacing w:after="200"/>
              <w:ind w:firstLine="3000" w:firstLineChars="1500"/>
              <w:jc w:val="both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总             计</w:t>
            </w:r>
          </w:p>
        </w:tc>
        <w:tc>
          <w:tcPr>
            <w:tcW w:w="32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C15510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9C63E1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027005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" w:hRule="atLeast"/>
        </w:trPr>
        <w:tc>
          <w:tcPr>
            <w:tcW w:w="13872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C6B701">
            <w:pPr>
              <w:tabs>
                <w:tab w:val="left" w:pos="3304"/>
              </w:tabs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投标总报价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（大写）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</w:t>
            </w:r>
          </w:p>
        </w:tc>
      </w:tr>
      <w:tr w14:paraId="14AE57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23" w:hRule="atLeast"/>
        </w:trPr>
        <w:tc>
          <w:tcPr>
            <w:tcW w:w="1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1C6D25">
            <w:pPr>
              <w:spacing w:after="200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采购单位</w:t>
            </w:r>
          </w:p>
        </w:tc>
        <w:tc>
          <w:tcPr>
            <w:tcW w:w="5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95A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</w:p>
          <w:p w14:paraId="51469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单位名称：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衢州市城投建设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有限公司</w:t>
            </w:r>
          </w:p>
          <w:p w14:paraId="398FB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单位地址：衢州市农市路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105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号</w:t>
            </w:r>
          </w:p>
          <w:p w14:paraId="7943F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联系人：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林志伟</w:t>
            </w:r>
          </w:p>
          <w:p w14:paraId="31D3C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联系电话：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13957034303</w:t>
            </w:r>
          </w:p>
          <w:p w14:paraId="4E1E6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 xml:space="preserve">时间：   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   （盖章）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E76E090">
            <w:pPr>
              <w:spacing w:after="200"/>
              <w:ind w:firstLine="400" w:firstLineChars="200"/>
              <w:jc w:val="left"/>
              <w:rPr>
                <w:rFonts w:hint="eastAsia"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供应商</w:t>
            </w:r>
          </w:p>
        </w:tc>
        <w:tc>
          <w:tcPr>
            <w:tcW w:w="517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58E62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</w:p>
          <w:p w14:paraId="6B4DC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单位名称：</w:t>
            </w:r>
          </w:p>
          <w:p w14:paraId="31919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单位地址：</w:t>
            </w:r>
          </w:p>
          <w:p w14:paraId="58884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联系人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：</w:t>
            </w:r>
          </w:p>
          <w:p w14:paraId="35A3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联系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电话：</w:t>
            </w:r>
          </w:p>
          <w:p w14:paraId="49D6D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 xml:space="preserve">时间：   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 xml:space="preserve"> 年 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 xml:space="preserve">月 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 xml:space="preserve"> 日 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 （盖章）</w:t>
            </w:r>
          </w:p>
        </w:tc>
      </w:tr>
    </w:tbl>
    <w:tbl>
      <w:tblPr>
        <w:tblStyle w:val="3"/>
        <w:tblpPr w:leftFromText="180" w:rightFromText="180" w:vertAnchor="text" w:tblpX="15506" w:tblpY="-40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</w:tblGrid>
      <w:tr w14:paraId="22A27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25" w:type="dxa"/>
            <w:noWrap w:val="0"/>
            <w:vAlign w:val="top"/>
          </w:tcPr>
          <w:p w14:paraId="7EF98169">
            <w:pPr>
              <w:spacing w:after="200"/>
              <w:jc w:val="left"/>
              <w:rPr>
                <w:rFonts w:hint="eastAsia" w:ascii="宋体" w:hAnsi="宋体" w:eastAsia="宋体" w:cs="宋体"/>
                <w:sz w:val="21"/>
                <w:szCs w:val="28"/>
                <w:vertAlign w:val="baseline"/>
              </w:rPr>
            </w:pPr>
          </w:p>
        </w:tc>
      </w:tr>
      <w:tr w14:paraId="307D0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25" w:type="dxa"/>
            <w:noWrap w:val="0"/>
            <w:vAlign w:val="top"/>
          </w:tcPr>
          <w:p w14:paraId="634276C0">
            <w:pPr>
              <w:spacing w:after="200"/>
              <w:jc w:val="left"/>
              <w:rPr>
                <w:rFonts w:hint="eastAsia" w:ascii="宋体" w:hAnsi="宋体" w:eastAsia="宋体" w:cs="宋体"/>
                <w:sz w:val="21"/>
                <w:szCs w:val="28"/>
                <w:vertAlign w:val="baseline"/>
              </w:rPr>
            </w:pPr>
          </w:p>
        </w:tc>
      </w:tr>
    </w:tbl>
    <w:p w14:paraId="5BB35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200" w:firstLineChars="100"/>
        <w:jc w:val="left"/>
        <w:textAlignment w:val="auto"/>
        <w:rPr>
          <w:rFonts w:hint="eastAsia" w:ascii="宋体" w:hAnsi="宋体" w:eastAsia="宋体" w:cs="宋体"/>
          <w:sz w:val="20"/>
          <w:szCs w:val="24"/>
          <w:lang w:eastAsia="zh-CN"/>
        </w:rPr>
      </w:pPr>
      <w:r>
        <w:rPr>
          <w:rFonts w:hint="eastAsia" w:ascii="宋体" w:hAnsi="宋体" w:eastAsia="宋体" w:cs="宋体"/>
          <w:sz w:val="20"/>
          <w:szCs w:val="24"/>
        </w:rPr>
        <w:t>注：1.本询价单是采购单位最终确定</w:t>
      </w:r>
      <w:r>
        <w:rPr>
          <w:rFonts w:hint="eastAsia" w:ascii="宋体" w:hAnsi="宋体" w:cs="宋体"/>
          <w:sz w:val="20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0"/>
          <w:szCs w:val="24"/>
        </w:rPr>
        <w:t>的主要依据，由采购单位和</w:t>
      </w:r>
      <w:r>
        <w:rPr>
          <w:rFonts w:hint="eastAsia" w:ascii="宋体" w:hAnsi="宋体" w:cs="宋体"/>
          <w:sz w:val="20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0"/>
          <w:szCs w:val="24"/>
        </w:rPr>
        <w:t>共同填写，填写内容必须按要求清晰完整，如有涂改，应加盖公章</w:t>
      </w:r>
      <w:r>
        <w:rPr>
          <w:rFonts w:hint="eastAsia" w:ascii="宋体" w:hAnsi="宋体" w:eastAsia="宋体" w:cs="宋体"/>
          <w:sz w:val="20"/>
          <w:szCs w:val="24"/>
          <w:lang w:eastAsia="zh-CN"/>
        </w:rPr>
        <w:t>。</w:t>
      </w:r>
    </w:p>
    <w:p w14:paraId="4161A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00" w:firstLineChars="30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4"/>
        </w:rPr>
      </w:pP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.</w:t>
      </w:r>
      <w:r>
        <w:rPr>
          <w:rFonts w:hint="eastAsia" w:ascii="宋体" w:hAnsi="宋体" w:cs="宋体"/>
          <w:sz w:val="20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需填写“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含税单价、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总价、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单位名称、单位地址、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联系人、联系电话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日期”等；实际采购数量以采购单位通知为准。</w:t>
      </w:r>
    </w:p>
    <w:p w14:paraId="5A36D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00" w:firstLineChars="30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.</w:t>
      </w:r>
      <w:r>
        <w:rPr>
          <w:rFonts w:hint="eastAsia" w:ascii="宋体" w:hAnsi="宋体" w:cs="宋体"/>
          <w:sz w:val="20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如未将本询价单在询价截止时间前提交给采购单位，视同自动放弃参与本次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询价；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出现相同最低报价以乒乓球摇号产生中标人。</w:t>
      </w:r>
    </w:p>
    <w:p w14:paraId="3DB2F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00" w:firstLineChars="30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.含税最高限价：</w:t>
      </w:r>
      <w:r>
        <w:rPr>
          <w:rFonts w:hint="eastAsia" w:ascii="宋体" w:hAnsi="宋体" w:eastAsia="宋体" w:cs="宋体"/>
          <w:color w:val="auto"/>
          <w:sz w:val="20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0"/>
          <w:szCs w:val="24"/>
          <w:u w:val="single"/>
          <w:lang w:val="en-US" w:eastAsia="zh-CN"/>
        </w:rPr>
        <w:t>439300</w:t>
      </w:r>
      <w:r>
        <w:rPr>
          <w:rFonts w:hint="eastAsia" w:ascii="宋体" w:hAnsi="宋体" w:eastAsia="宋体" w:cs="宋体"/>
          <w:color w:val="auto"/>
          <w:sz w:val="20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元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以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含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税总价最低者中标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提供</w:t>
      </w:r>
      <w:r>
        <w:rPr>
          <w:rFonts w:hint="eastAsia" w:ascii="宋体" w:hAnsi="宋体" w:eastAsia="宋体" w:cs="宋体"/>
          <w:color w:val="auto"/>
          <w:sz w:val="20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0"/>
          <w:szCs w:val="24"/>
          <w:u w:val="single"/>
          <w:lang w:val="en-US" w:eastAsia="zh-CN"/>
        </w:rPr>
        <w:t xml:space="preserve"> 1</w:t>
      </w:r>
      <w:r>
        <w:rPr>
          <w:rFonts w:hint="eastAsia" w:ascii="宋体" w:hAnsi="宋体" w:eastAsia="宋体" w:cs="宋体"/>
          <w:color w:val="auto"/>
          <w:sz w:val="20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%增值税专用发票；具体内容由采购单位负责解释。</w:t>
      </w:r>
    </w:p>
    <w:p w14:paraId="1E75DCB3">
      <w:pPr>
        <w:spacing w:after="200"/>
        <w:ind w:firstLine="600" w:firstLineChars="300"/>
        <w:jc w:val="left"/>
        <w:rPr>
          <w:rFonts w:hint="eastAsia" w:ascii="宋体" w:hAnsi="宋体" w:eastAsia="宋体" w:cs="宋体"/>
          <w:sz w:val="21"/>
          <w:szCs w:val="28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5.结算方式：</w:t>
      </w:r>
      <w:r>
        <w:rPr>
          <w:rFonts w:hint="eastAsia" w:ascii="宋体" w:hAnsi="宋体" w:cs="宋体"/>
          <w:color w:val="auto"/>
          <w:sz w:val="20"/>
          <w:szCs w:val="24"/>
          <w:u w:val="single"/>
          <w:lang w:val="en-US" w:eastAsia="zh-CN"/>
        </w:rPr>
        <w:t>采用固定单价合同，按实</w:t>
      </w:r>
      <w:r>
        <w:rPr>
          <w:rFonts w:hint="eastAsia" w:ascii="宋体" w:hAnsi="宋体" w:eastAsia="宋体" w:cs="宋体"/>
          <w:color w:val="auto"/>
          <w:sz w:val="20"/>
          <w:szCs w:val="24"/>
          <w:u w:val="single"/>
        </w:rPr>
        <w:t>际采购数量</w:t>
      </w:r>
      <w:r>
        <w:rPr>
          <w:rFonts w:hint="eastAsia" w:ascii="宋体" w:hAnsi="宋体" w:cs="宋体"/>
          <w:color w:val="auto"/>
          <w:sz w:val="20"/>
          <w:szCs w:val="24"/>
          <w:u w:val="single"/>
          <w:lang w:val="en-US" w:eastAsia="zh-CN"/>
        </w:rPr>
        <w:t>结算</w:t>
      </w:r>
      <w:r>
        <w:rPr>
          <w:rFonts w:hint="eastAsia" w:ascii="宋体" w:hAnsi="宋体" w:cs="宋体"/>
          <w:color w:val="auto"/>
          <w:sz w:val="20"/>
          <w:szCs w:val="24"/>
          <w:u w:val="none"/>
          <w:lang w:val="en-US" w:eastAsia="zh-CN"/>
        </w:rPr>
        <w:t>；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付款方式：</w:t>
      </w:r>
      <w:r>
        <w:rPr>
          <w:rFonts w:hint="eastAsia" w:ascii="宋体" w:hAnsi="宋体" w:cs="宋体"/>
          <w:color w:val="auto"/>
          <w:sz w:val="20"/>
          <w:szCs w:val="24"/>
          <w:u w:val="single"/>
          <w:lang w:val="en-US" w:eastAsia="zh-CN"/>
        </w:rPr>
        <w:t xml:space="preserve">  银行转账    </w:t>
      </w:r>
      <w:r>
        <w:rPr>
          <w:rFonts w:hint="eastAsia" w:ascii="宋体" w:hAnsi="宋体" w:cs="宋体"/>
          <w:color w:val="auto"/>
          <w:sz w:val="20"/>
          <w:szCs w:val="24"/>
          <w:u w:val="none"/>
          <w:lang w:val="en-US" w:eastAsia="zh-CN"/>
        </w:rPr>
        <w:t>。</w:t>
      </w:r>
    </w:p>
    <w:sectPr>
      <w:pgSz w:w="16838" w:h="11906" w:orient="landscape"/>
      <w:pgMar w:top="1123" w:right="1440" w:bottom="95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YmJjNzRmZTU4ZjI2MWM1NGNlYzNjOWZjN2FhNjIifQ=="/>
  </w:docVars>
  <w:rsids>
    <w:rsidRoot w:val="3EED6F12"/>
    <w:rsid w:val="00345889"/>
    <w:rsid w:val="00382DEE"/>
    <w:rsid w:val="015E6884"/>
    <w:rsid w:val="01974845"/>
    <w:rsid w:val="01D628BE"/>
    <w:rsid w:val="021138F7"/>
    <w:rsid w:val="02CF7A3A"/>
    <w:rsid w:val="039C02FB"/>
    <w:rsid w:val="06EF40A7"/>
    <w:rsid w:val="071664F8"/>
    <w:rsid w:val="0718781B"/>
    <w:rsid w:val="0774295E"/>
    <w:rsid w:val="079C315B"/>
    <w:rsid w:val="07A044E6"/>
    <w:rsid w:val="07E536A5"/>
    <w:rsid w:val="07F62A0F"/>
    <w:rsid w:val="08E5716C"/>
    <w:rsid w:val="0B5670B9"/>
    <w:rsid w:val="0B8D0D92"/>
    <w:rsid w:val="0BAB662B"/>
    <w:rsid w:val="0C9D78BB"/>
    <w:rsid w:val="0CAF7C5E"/>
    <w:rsid w:val="0E031844"/>
    <w:rsid w:val="0E2F2F6F"/>
    <w:rsid w:val="0E63529F"/>
    <w:rsid w:val="10036F74"/>
    <w:rsid w:val="1166212A"/>
    <w:rsid w:val="1373068C"/>
    <w:rsid w:val="143B4B05"/>
    <w:rsid w:val="148D51D3"/>
    <w:rsid w:val="1582093B"/>
    <w:rsid w:val="15F0239E"/>
    <w:rsid w:val="161820F6"/>
    <w:rsid w:val="17942BA8"/>
    <w:rsid w:val="180A4C18"/>
    <w:rsid w:val="19031D93"/>
    <w:rsid w:val="19737116"/>
    <w:rsid w:val="1B041DF3"/>
    <w:rsid w:val="1C9D03D2"/>
    <w:rsid w:val="1DA8115B"/>
    <w:rsid w:val="1ED55F80"/>
    <w:rsid w:val="21C44941"/>
    <w:rsid w:val="21C9771B"/>
    <w:rsid w:val="21F726B1"/>
    <w:rsid w:val="22401962"/>
    <w:rsid w:val="22623FCE"/>
    <w:rsid w:val="227930C6"/>
    <w:rsid w:val="22E36792"/>
    <w:rsid w:val="23FE046C"/>
    <w:rsid w:val="26AB5818"/>
    <w:rsid w:val="26BE19EF"/>
    <w:rsid w:val="276C4FA7"/>
    <w:rsid w:val="293A62C9"/>
    <w:rsid w:val="293E0BC6"/>
    <w:rsid w:val="295A08AB"/>
    <w:rsid w:val="29F80D74"/>
    <w:rsid w:val="2BD64ED7"/>
    <w:rsid w:val="2C106849"/>
    <w:rsid w:val="2C4464F3"/>
    <w:rsid w:val="2D3C2E48"/>
    <w:rsid w:val="2DFF6B75"/>
    <w:rsid w:val="2F2A1C0E"/>
    <w:rsid w:val="2FED0C50"/>
    <w:rsid w:val="30662EDC"/>
    <w:rsid w:val="326E42CA"/>
    <w:rsid w:val="3353526D"/>
    <w:rsid w:val="35973B37"/>
    <w:rsid w:val="35CF1523"/>
    <w:rsid w:val="37354E40"/>
    <w:rsid w:val="37416C50"/>
    <w:rsid w:val="378F0651"/>
    <w:rsid w:val="3A9D0AEF"/>
    <w:rsid w:val="3B224B92"/>
    <w:rsid w:val="3D170E58"/>
    <w:rsid w:val="3D1B10CB"/>
    <w:rsid w:val="3DDA30E7"/>
    <w:rsid w:val="3DE73182"/>
    <w:rsid w:val="3E107793"/>
    <w:rsid w:val="3E3F210C"/>
    <w:rsid w:val="3EED6F12"/>
    <w:rsid w:val="3F960F9D"/>
    <w:rsid w:val="3FBB78E0"/>
    <w:rsid w:val="40CA0CB1"/>
    <w:rsid w:val="40F64C62"/>
    <w:rsid w:val="430B2384"/>
    <w:rsid w:val="439E50AF"/>
    <w:rsid w:val="44402D29"/>
    <w:rsid w:val="44D17FE6"/>
    <w:rsid w:val="46BE7FF3"/>
    <w:rsid w:val="46C027EC"/>
    <w:rsid w:val="473A07C7"/>
    <w:rsid w:val="48052B82"/>
    <w:rsid w:val="496B2EB9"/>
    <w:rsid w:val="4A5E28BD"/>
    <w:rsid w:val="4B6422B6"/>
    <w:rsid w:val="4BDF36EB"/>
    <w:rsid w:val="4E9C4EF1"/>
    <w:rsid w:val="4FBA7ED3"/>
    <w:rsid w:val="509B6F45"/>
    <w:rsid w:val="50F72955"/>
    <w:rsid w:val="5118509F"/>
    <w:rsid w:val="51533588"/>
    <w:rsid w:val="51EE4687"/>
    <w:rsid w:val="520D3EA5"/>
    <w:rsid w:val="534E3192"/>
    <w:rsid w:val="542C4738"/>
    <w:rsid w:val="5449029B"/>
    <w:rsid w:val="54E56216"/>
    <w:rsid w:val="557C091E"/>
    <w:rsid w:val="57201787"/>
    <w:rsid w:val="57B83178"/>
    <w:rsid w:val="5A8C2C8F"/>
    <w:rsid w:val="5B6360E6"/>
    <w:rsid w:val="5C9A78E6"/>
    <w:rsid w:val="5D1334D0"/>
    <w:rsid w:val="5F3F4774"/>
    <w:rsid w:val="5F7F2DC3"/>
    <w:rsid w:val="61DA0784"/>
    <w:rsid w:val="624A76B8"/>
    <w:rsid w:val="62A274D7"/>
    <w:rsid w:val="62E25B42"/>
    <w:rsid w:val="646B5637"/>
    <w:rsid w:val="654E3963"/>
    <w:rsid w:val="65963C0B"/>
    <w:rsid w:val="66A575B3"/>
    <w:rsid w:val="67151F50"/>
    <w:rsid w:val="67666B0F"/>
    <w:rsid w:val="68224C33"/>
    <w:rsid w:val="69A50804"/>
    <w:rsid w:val="6A2353BE"/>
    <w:rsid w:val="6B15282D"/>
    <w:rsid w:val="6C000308"/>
    <w:rsid w:val="6D042E1E"/>
    <w:rsid w:val="6D562863"/>
    <w:rsid w:val="6F4831D1"/>
    <w:rsid w:val="71F02DF1"/>
    <w:rsid w:val="72760055"/>
    <w:rsid w:val="730438B3"/>
    <w:rsid w:val="74580F62"/>
    <w:rsid w:val="745E40CE"/>
    <w:rsid w:val="74A20CF3"/>
    <w:rsid w:val="75CB4B5C"/>
    <w:rsid w:val="76CF3FDD"/>
    <w:rsid w:val="7722255A"/>
    <w:rsid w:val="77613F40"/>
    <w:rsid w:val="79AF405B"/>
    <w:rsid w:val="7AEF2A4E"/>
    <w:rsid w:val="7B2C127C"/>
    <w:rsid w:val="7C9919C6"/>
    <w:rsid w:val="7CD267D0"/>
    <w:rsid w:val="7DD1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table-text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639</Words>
  <Characters>719</Characters>
  <Lines>0</Lines>
  <Paragraphs>0</Paragraphs>
  <TotalTime>1</TotalTime>
  <ScaleCrop>false</ScaleCrop>
  <LinksUpToDate>false</LinksUpToDate>
  <CharactersWithSpaces>888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2022-10-14T02:03:00Z</dcterms:created>
  <dc:creator>乐在其中</dc:creator>
  <cp:lastModifiedBy>衣朵</cp:lastModifiedBy>
  <cp:lastPrinted>2024-12-27T02:55:00Z</cp:lastPrinted>
  <dcterms:modified xsi:type="dcterms:W3CDTF">2025-12-24T03:50:17Z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11D14E331C4041F5893E16A984E19E51</vt:lpwstr>
  </property>
  <property fmtid="{D5CDD505-2E9C-101B-9397-08002B2CF9AE}" pid="4" name="KSOTemplateDocerSaveRecord">
    <vt:lpwstr>eyJoZGlkIjoiYmI3MWY0MDUwNWM5OGFlYzdhMjk1MTI1YmI1NGM0MjQiLCJ1c2VySWQiOiIzNTI5NzQzNzAifQ==</vt:lpwstr>
  </property>
</Properties>
</file>