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复印机采购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需求</w:t>
      </w:r>
    </w:p>
    <w:tbl>
      <w:tblPr>
        <w:tblStyle w:val="2"/>
        <w:tblW w:w="8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985"/>
        <w:gridCol w:w="765"/>
        <w:gridCol w:w="667"/>
      </w:tblGrid>
      <w:tr w14:paraId="4402D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16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/>
              <w:jc w:val="center"/>
              <w:textAlignment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服务名称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2E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/>
              <w:jc w:val="center"/>
              <w:textAlignment w:val="center"/>
              <w:rPr>
                <w:rFonts w:hint="default"/>
                <w:bCs/>
                <w:sz w:val="21"/>
                <w:szCs w:val="21"/>
                <w:woUserID w:val="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4B1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/>
              <w:jc w:val="center"/>
              <w:textAlignment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6F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 w:leftChars="0"/>
              <w:jc w:val="center"/>
              <w:textAlignment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单位</w:t>
            </w:r>
          </w:p>
        </w:tc>
      </w:tr>
      <w:tr w14:paraId="22E4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D10C"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复印机采购项目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B868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核心功能：</w:t>
            </w:r>
            <w:r>
              <w:rPr>
                <w:rFonts w:hint="default"/>
                <w:bCs/>
                <w:sz w:val="21"/>
                <w:szCs w:val="21"/>
                <w:woUserID w:val="2"/>
              </w:rPr>
              <w:t>（黑白及彩色）</w:t>
            </w:r>
            <w:r>
              <w:rPr>
                <w:rFonts w:hint="eastAsia"/>
                <w:bCs/>
                <w:sz w:val="21"/>
                <w:szCs w:val="21"/>
                <w:woUserID w:val="2"/>
              </w:rPr>
              <w:t>打印/复印/扫描</w:t>
            </w:r>
          </w:p>
          <w:p w14:paraId="227FD2B5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打印速度：≧35页/分钟（A4，黑白/彩色相同）</w:t>
            </w:r>
          </w:p>
          <w:p w14:paraId="5E5C8733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分辨率：复印≧600dpi×600dpi，打印≧1200dpi×1200dpi</w:t>
            </w:r>
          </w:p>
          <w:p w14:paraId="5F67BD26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扫描速度：彩色/黑白：最大50页/分钟</w:t>
            </w:r>
          </w:p>
          <w:p w14:paraId="35AA4464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标配内存：≧4GB</w:t>
            </w:r>
          </w:p>
          <w:p w14:paraId="70552148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 xml:space="preserve">标配存储：≧64G SSD </w:t>
            </w:r>
          </w:p>
          <w:p w14:paraId="35962219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网络接口：USB 3.0高速x1; 10BASE-T/100BASE-TX/1000BASE-T; USB主机接口 (USB主机)x4;NFC TAGx1</w:t>
            </w:r>
          </w:p>
          <w:p w14:paraId="7F1448F5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  <w:woUserID w:val="2"/>
              </w:rPr>
              <w:t>其他功能：</w:t>
            </w:r>
            <w:r>
              <w:rPr>
                <w:rFonts w:hint="eastAsia"/>
                <w:bCs/>
                <w:sz w:val="21"/>
                <w:szCs w:val="21"/>
                <w:woUserID w:val="2"/>
              </w:rPr>
              <w:t>支持网络打印</w:t>
            </w:r>
            <w:r>
              <w:rPr>
                <w:rFonts w:hint="eastAsia"/>
                <w:bCs/>
                <w:sz w:val="21"/>
                <w:szCs w:val="21"/>
                <w:lang w:eastAsia="zh-CN"/>
                <w:woUserID w:val="2"/>
              </w:rPr>
              <w:t>，</w:t>
            </w:r>
            <w:r>
              <w:rPr>
                <w:rFonts w:hint="eastAsia"/>
                <w:bCs/>
                <w:sz w:val="21"/>
                <w:szCs w:val="21"/>
                <w:woUserID w:val="2"/>
              </w:rPr>
              <w:t>支持windows、麒麟、统信等操作系统</w:t>
            </w:r>
          </w:p>
          <w:p w14:paraId="76BAD159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纸张类型：A3、A4、A5等常用纸张</w:t>
            </w:r>
          </w:p>
          <w:p w14:paraId="2378BDCE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标配：出纸作业分离器</w:t>
            </w:r>
          </w:p>
          <w:p w14:paraId="45771A25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标配：自动双面输稿器、双面器</w:t>
            </w:r>
          </w:p>
          <w:p w14:paraId="39F0C0B8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感光鼓寿命：≧20W</w:t>
            </w:r>
          </w:p>
          <w:p w14:paraId="2B3AB043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定影组件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  <w:woUserID w:val="2"/>
              </w:rPr>
              <w:t>单次</w:t>
            </w:r>
            <w:r>
              <w:rPr>
                <w:rFonts w:hint="eastAsia"/>
                <w:bCs/>
                <w:sz w:val="21"/>
                <w:szCs w:val="21"/>
                <w:woUserID w:val="2"/>
              </w:rPr>
              <w:t>寿命：≧60万</w:t>
            </w:r>
          </w:p>
          <w:p w14:paraId="6854F254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显影组件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  <w:woUserID w:val="2"/>
              </w:rPr>
              <w:t>单次</w:t>
            </w:r>
            <w:r>
              <w:rPr>
                <w:rFonts w:hint="eastAsia"/>
                <w:bCs/>
                <w:sz w:val="21"/>
                <w:szCs w:val="21"/>
                <w:woUserID w:val="2"/>
              </w:rPr>
              <w:t>寿命：≧60万</w:t>
            </w:r>
          </w:p>
          <w:p w14:paraId="12F93DC2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转印组件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  <w:woUserID w:val="2"/>
              </w:rPr>
              <w:t>单次</w:t>
            </w:r>
            <w:r>
              <w:rPr>
                <w:rFonts w:hint="eastAsia"/>
                <w:bCs/>
                <w:sz w:val="21"/>
                <w:szCs w:val="21"/>
                <w:woUserID w:val="2"/>
              </w:rPr>
              <w:t>寿命：≧60万</w:t>
            </w:r>
          </w:p>
          <w:p w14:paraId="48E96299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AI功能：AI文档数字化、AI图像还原</w:t>
            </w:r>
          </w:p>
          <w:p w14:paraId="7DD158B6">
            <w:pPr>
              <w:spacing w:line="280" w:lineRule="exact"/>
              <w:jc w:val="left"/>
              <w:rPr>
                <w:rFonts w:hint="eastAsia"/>
                <w:bCs/>
                <w:sz w:val="21"/>
                <w:szCs w:val="21"/>
                <w:woUserID w:val="2"/>
              </w:rPr>
            </w:pPr>
            <w:r>
              <w:rPr>
                <w:rFonts w:hint="eastAsia"/>
                <w:bCs/>
                <w:sz w:val="21"/>
                <w:szCs w:val="21"/>
                <w:woUserID w:val="2"/>
              </w:rPr>
              <w:t>原厂质保：≧ 三年</w:t>
            </w:r>
            <w:r>
              <w:rPr>
                <w:rFonts w:hint="eastAsia"/>
                <w:bCs/>
                <w:sz w:val="21"/>
                <w:szCs w:val="21"/>
                <w:lang w:eastAsia="zh-CN"/>
                <w:woUserID w:val="2"/>
              </w:rPr>
              <w:t>，提供加盖原厂公章质保</w:t>
            </w:r>
            <w:bookmarkStart w:id="0" w:name="_GoBack"/>
            <w:bookmarkEnd w:id="0"/>
            <w:r>
              <w:rPr>
                <w:rFonts w:hint="eastAsia"/>
                <w:bCs/>
                <w:sz w:val="21"/>
                <w:szCs w:val="21"/>
                <w:lang w:eastAsia="zh-CN"/>
                <w:woUserID w:val="2"/>
              </w:rPr>
              <w:t>函。</w:t>
            </w:r>
          </w:p>
          <w:p w14:paraId="7DF5484A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bCs/>
                <w:sz w:val="21"/>
                <w:szCs w:val="21"/>
                <w:woUserID w:val="2"/>
              </w:rPr>
              <w:t>价格不超过2.8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  <w:woUserID w:val="2"/>
              </w:rPr>
              <w:t>5</w:t>
            </w:r>
            <w:r>
              <w:rPr>
                <w:rFonts w:hint="default"/>
                <w:bCs/>
                <w:sz w:val="21"/>
                <w:szCs w:val="21"/>
                <w:woUserID w:val="2"/>
              </w:rPr>
              <w:t>万元，报价需含材料、人工、培训、安装、运输、税费、质保期、付款方式等全部费用，验收合格后按要求付款。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7B7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159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</w:tr>
    </w:tbl>
    <w:p w14:paraId="67B15BCF">
      <w:pPr>
        <w:adjustRightInd w:val="0"/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1ADA"/>
    <w:rsid w:val="0F615EBD"/>
    <w:rsid w:val="21B211CE"/>
    <w:rsid w:val="28B2349E"/>
    <w:rsid w:val="2A381ADA"/>
    <w:rsid w:val="2B210A1E"/>
    <w:rsid w:val="2FA52627"/>
    <w:rsid w:val="4A0C75A4"/>
    <w:rsid w:val="756D4120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429</Characters>
  <Lines>0</Lines>
  <Paragraphs>0</Paragraphs>
  <TotalTime>0</TotalTime>
  <ScaleCrop>false</ScaleCrop>
  <LinksUpToDate>false</LinksUpToDate>
  <CharactersWithSpaces>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2025-10-29T03:20:00Z</dcterms:created>
  <dc:creator>administrator</dc:creator>
  <cp:lastModifiedBy>蜗牛先生</cp:lastModifiedBy>
  <dcterms:modified xsi:type="dcterms:W3CDTF">2025-12-04T00:30:55Z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9AEA374A4C5A478A88C60F616AD1770E_11</vt:lpwstr>
  </property>
  <property fmtid="{D5CDD505-2E9C-101B-9397-08002B2CF9AE}" pid="4" name="KSOTemplateDocerSaveRecord">
    <vt:lpwstr>eyJoZGlkIjoiZGU1NjljYWY5ZjYwZWViZjRjNjNhNTNjMjZkNGNkMTgiLCJ1c2VySWQiOiIyNjgwNDIwODUifQ==</vt:lpwstr>
  </property>
</Properties>
</file>