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972D"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附件：</w:t>
      </w:r>
    </w:p>
    <w:p w14:paraId="249B695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衢州市检查互联互通系统年度运维项目服务需求</w:t>
      </w:r>
    </w:p>
    <w:tbl>
      <w:tblPr>
        <w:tblStyle w:val="2"/>
        <w:tblW w:w="86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5985"/>
        <w:gridCol w:w="765"/>
        <w:gridCol w:w="667"/>
      </w:tblGrid>
      <w:tr w14:paraId="541C4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E639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服务名称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F20FA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服务内容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14C6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56EBF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单位</w:t>
            </w:r>
          </w:p>
        </w:tc>
      </w:tr>
      <w:tr w14:paraId="6FFF0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02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衢州市检查互联互通系统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年度运维</w:t>
            </w:r>
            <w:r>
              <w:rPr>
                <w:rFonts w:hint="default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项目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83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  <w:t>实现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eastAsia="zh-CN" w:bidi="ar"/>
              </w:rPr>
              <w:t>检查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  <w:t>数据的共享调阅；支持居民在浙里办APP、浙江健康导航平台等互联网端查询检查检验结果，不断增加电子化推送的检查项目，支持调阅并下载原始图像和诊断结果。</w:t>
            </w:r>
          </w:p>
          <w:p w14:paraId="36A1C6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运维工作清单包含但不仅限于以下工作：</w:t>
            </w:r>
          </w:p>
          <w:p w14:paraId="1A6D47D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1.模块日常运维：保障模块日常稳定运行；重点日期为系统运行随时提供技术保障。</w:t>
            </w:r>
          </w:p>
          <w:p w14:paraId="4305D5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2.数据日常运维：完成模块相关数据的维护、服务工作；对数据库及程序进行定期备份，对数据进行日常处理。</w:t>
            </w:r>
          </w:p>
          <w:p w14:paraId="6A2B19B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3.技术支持：对衢州市、县（市、区）及业务处室相关使用人员提供业务咨询、指导和日常技术支持，重要运行节点期间进行24小时不间断保障。</w:t>
            </w:r>
          </w:p>
          <w:p w14:paraId="7089788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4.功能完善：根据省卫健委业务处室要求，完成模块在使用过程中的不断功能完善及BUG修复等工作。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B2A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A80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  <w:t>项</w:t>
            </w:r>
          </w:p>
        </w:tc>
      </w:tr>
    </w:tbl>
    <w:p w14:paraId="31062603">
      <w:pPr>
        <w:adjustRightInd w:val="0"/>
        <w:spacing w:line="60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81ADA"/>
    <w:rsid w:val="0F615EBD"/>
    <w:rsid w:val="1E896E95"/>
    <w:rsid w:val="28B2349E"/>
    <w:rsid w:val="2A381ADA"/>
    <w:rsid w:val="2FA52627"/>
    <w:rsid w:val="733921A3"/>
    <w:rsid w:val="7EC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2805</Words>
  <Characters>2973</Characters>
  <Lines>0</Lines>
  <Paragraphs>0</Paragraphs>
  <TotalTime>0</TotalTime>
  <ScaleCrop>false</ScaleCrop>
  <LinksUpToDate>false</LinksUpToDate>
  <CharactersWithSpaces>3073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2025-10-29T03:20:00Z</dcterms:created>
  <dc:creator>administrator</dc:creator>
  <cp:lastModifiedBy>administrator</cp:lastModifiedBy>
  <dcterms:modified xsi:type="dcterms:W3CDTF">2025-11-13T02:01:25Z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9AEA374A4C5A478A88C60F616AD1770E_11</vt:lpwstr>
  </property>
  <property fmtid="{D5CDD505-2E9C-101B-9397-08002B2CF9AE}" pid="4" name="KSOTemplateDocerSaveRecord">
    <vt:lpwstr>eyJoZGlkIjoiY2RhMmQ2NWIyYTU0MjQ5YzlmNTRkYzdjMGJkYzgxNDciLCJ1c2VySWQiOiI0NDQ5OTk1MDAifQ==</vt:lpwstr>
  </property>
</Properties>
</file>