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D972D">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18B3C009">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衢州市数字营商一体化平台2025年运维项目</w:t>
      </w:r>
    </w:p>
    <w:p w14:paraId="249B695D">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服务需求</w:t>
      </w:r>
    </w:p>
    <w:tbl>
      <w:tblPr>
        <w:tblStyle w:val="2"/>
        <w:tblpPr w:leftFromText="180" w:rightFromText="180" w:vertAnchor="text" w:horzAnchor="page" w:tblpXSpec="center" w:tblpY="88"/>
        <w:tblOverlap w:val="never"/>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70"/>
      </w:tblGrid>
      <w:tr w14:paraId="00FB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blHeader/>
          <w:jc w:val="center"/>
        </w:trPr>
        <w:tc>
          <w:tcPr>
            <w:tcW w:w="861" w:type="dxa"/>
            <w:shd w:val="clear" w:color="auto" w:fill="auto"/>
            <w:noWrap w:val="0"/>
            <w:vAlign w:val="center"/>
          </w:tcPr>
          <w:p w14:paraId="693B7420">
            <w:pPr>
              <w:pStyle w:val="7"/>
              <w:jc w:val="center"/>
              <w:rPr>
                <w:rFonts w:hint="eastAsia" w:ascii="仿宋" w:hAnsi="仿宋" w:eastAsia="仿宋" w:cs="仿宋"/>
                <w:b/>
                <w:bCs/>
                <w:sz w:val="24"/>
                <w:szCs w:val="24"/>
              </w:rPr>
            </w:pPr>
            <w:r>
              <w:rPr>
                <w:rFonts w:hint="eastAsia" w:ascii="仿宋" w:hAnsi="仿宋" w:eastAsia="仿宋" w:cs="仿宋"/>
                <w:b/>
                <w:bCs/>
                <w:sz w:val="24"/>
                <w:szCs w:val="24"/>
              </w:rPr>
              <w:t>运维服务内容</w:t>
            </w:r>
          </w:p>
        </w:tc>
        <w:tc>
          <w:tcPr>
            <w:tcW w:w="8670" w:type="dxa"/>
            <w:shd w:val="clear" w:color="auto" w:fill="auto"/>
            <w:noWrap w:val="0"/>
            <w:vAlign w:val="center"/>
          </w:tcPr>
          <w:p w14:paraId="42209781">
            <w:pPr>
              <w:pStyle w:val="7"/>
              <w:jc w:val="center"/>
              <w:rPr>
                <w:rFonts w:hint="eastAsia" w:ascii="仿宋" w:hAnsi="仿宋" w:eastAsia="仿宋" w:cs="仿宋"/>
                <w:b/>
                <w:bCs/>
                <w:sz w:val="24"/>
                <w:szCs w:val="24"/>
              </w:rPr>
            </w:pPr>
            <w:r>
              <w:rPr>
                <w:rFonts w:hint="eastAsia" w:ascii="仿宋" w:hAnsi="仿宋" w:eastAsia="仿宋" w:cs="仿宋"/>
                <w:b/>
                <w:bCs/>
                <w:sz w:val="24"/>
                <w:szCs w:val="24"/>
              </w:rPr>
              <w:t>运维内容描述</w:t>
            </w:r>
          </w:p>
        </w:tc>
      </w:tr>
      <w:tr w14:paraId="61D2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61" w:type="dxa"/>
            <w:vMerge w:val="restart"/>
            <w:noWrap w:val="0"/>
            <w:vAlign w:val="center"/>
          </w:tcPr>
          <w:p w14:paraId="04179DAC">
            <w:pPr>
              <w:pStyle w:val="7"/>
              <w:jc w:val="center"/>
              <w:rPr>
                <w:rFonts w:hint="eastAsia" w:ascii="仿宋" w:hAnsi="仿宋" w:eastAsia="仿宋" w:cs="仿宋"/>
                <w:sz w:val="24"/>
                <w:szCs w:val="24"/>
              </w:rPr>
            </w:pPr>
            <w:r>
              <w:rPr>
                <w:rFonts w:hint="eastAsia" w:ascii="仿宋" w:hAnsi="仿宋" w:eastAsia="仿宋" w:cs="仿宋"/>
                <w:sz w:val="24"/>
                <w:szCs w:val="24"/>
              </w:rPr>
              <w:t>日常运维服务</w:t>
            </w:r>
          </w:p>
        </w:tc>
        <w:tc>
          <w:tcPr>
            <w:tcW w:w="8670" w:type="dxa"/>
            <w:noWrap w:val="0"/>
            <w:vAlign w:val="center"/>
          </w:tcPr>
          <w:p w14:paraId="58940689">
            <w:pPr>
              <w:pStyle w:val="7"/>
              <w:jc w:val="left"/>
              <w:rPr>
                <w:rFonts w:hint="eastAsia" w:ascii="仿宋" w:hAnsi="仿宋" w:eastAsia="仿宋" w:cs="仿宋"/>
                <w:sz w:val="24"/>
                <w:szCs w:val="24"/>
              </w:rPr>
            </w:pPr>
            <w:r>
              <w:rPr>
                <w:rFonts w:hint="eastAsia" w:ascii="仿宋" w:hAnsi="仿宋" w:eastAsia="仿宋" w:cs="仿宋"/>
                <w:sz w:val="24"/>
                <w:szCs w:val="24"/>
              </w:rPr>
              <w:t>功能维护涉及“全产业链分析、招商在线管理、经济评估分析、营商智脑”模块。主要涉及面向系统使用中业务问题的咨询和支撑，涉及使用过程中权限的配置维护、业务部门工作人员调岗人员账户的开通关停、运维群用户问题答疑。对系统可能存在的异常情况、网站访问、log记录、系统进程、资源利用率、带宽利用率、系统关键部位、网站容量等各项环节进行定期检查并做好文档记录工作，保障系统各模块间的正常调用，修复系统错误。</w:t>
            </w:r>
          </w:p>
        </w:tc>
      </w:tr>
      <w:tr w14:paraId="1EBE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5B23B37B">
            <w:pPr>
              <w:pStyle w:val="7"/>
              <w:jc w:val="left"/>
              <w:rPr>
                <w:rFonts w:hint="eastAsia" w:ascii="仿宋" w:hAnsi="仿宋" w:eastAsia="仿宋" w:cs="仿宋"/>
                <w:sz w:val="24"/>
                <w:szCs w:val="24"/>
              </w:rPr>
            </w:pPr>
          </w:p>
        </w:tc>
        <w:tc>
          <w:tcPr>
            <w:tcW w:w="8670" w:type="dxa"/>
            <w:shd w:val="clear" w:color="auto" w:fill="auto"/>
            <w:noWrap w:val="0"/>
            <w:vAlign w:val="center"/>
          </w:tcPr>
          <w:p w14:paraId="6666FFBF">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w:t>
            </w:r>
            <w:r>
              <w:rPr>
                <w:rFonts w:hint="eastAsia" w:ascii="仿宋" w:hAnsi="仿宋" w:eastAsia="仿宋" w:cs="仿宋"/>
                <w:sz w:val="24"/>
                <w:szCs w:val="24"/>
              </w:rPr>
              <w:t>据修正：操作性错误导致数据出错的修正，查找系统中出错的数据，并进行修正。数据的错误常见于操作失误，死机、断电等意外造成的数据错误。</w:t>
            </w:r>
          </w:p>
        </w:tc>
      </w:tr>
      <w:tr w14:paraId="664F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61" w:type="dxa"/>
            <w:vMerge w:val="continue"/>
            <w:noWrap w:val="0"/>
            <w:vAlign w:val="center"/>
          </w:tcPr>
          <w:p w14:paraId="62BC7A2E">
            <w:pPr>
              <w:pStyle w:val="7"/>
              <w:jc w:val="left"/>
              <w:rPr>
                <w:rFonts w:hint="eastAsia" w:ascii="仿宋" w:hAnsi="仿宋" w:eastAsia="仿宋" w:cs="仿宋"/>
                <w:sz w:val="24"/>
                <w:szCs w:val="24"/>
              </w:rPr>
            </w:pPr>
          </w:p>
        </w:tc>
        <w:tc>
          <w:tcPr>
            <w:tcW w:w="8670" w:type="dxa"/>
            <w:shd w:val="clear" w:color="auto" w:fill="auto"/>
            <w:noWrap w:val="0"/>
            <w:vAlign w:val="center"/>
          </w:tcPr>
          <w:p w14:paraId="0F3FEC34">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功能维护：对系统涉及的四大子模块“全产业链分析、招商在线管理、经济评估分析、营商智脑”功能进行维护，应用程序bug的处理、业务人员系统操作疑问解答。</w:t>
            </w:r>
          </w:p>
        </w:tc>
      </w:tr>
      <w:tr w14:paraId="6471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0F5F40DE">
            <w:pPr>
              <w:pStyle w:val="7"/>
              <w:jc w:val="left"/>
              <w:rPr>
                <w:rFonts w:hint="eastAsia" w:ascii="仿宋" w:hAnsi="仿宋" w:eastAsia="仿宋" w:cs="仿宋"/>
                <w:sz w:val="24"/>
                <w:szCs w:val="24"/>
              </w:rPr>
            </w:pPr>
          </w:p>
        </w:tc>
        <w:tc>
          <w:tcPr>
            <w:tcW w:w="8670" w:type="dxa"/>
            <w:shd w:val="clear" w:color="auto" w:fill="auto"/>
            <w:noWrap w:val="0"/>
            <w:vAlign w:val="center"/>
          </w:tcPr>
          <w:p w14:paraId="1809F0BB">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数据库维护：对数据库系统进行管理、维护和优化，以确保数据库系统的高可用性、高性能和安全性。</w:t>
            </w:r>
          </w:p>
        </w:tc>
      </w:tr>
      <w:tr w14:paraId="39EA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655118D0">
            <w:pPr>
              <w:pStyle w:val="7"/>
              <w:jc w:val="left"/>
              <w:rPr>
                <w:rFonts w:hint="eastAsia" w:ascii="仿宋" w:hAnsi="仿宋" w:eastAsia="仿宋" w:cs="仿宋"/>
                <w:sz w:val="24"/>
                <w:szCs w:val="24"/>
              </w:rPr>
            </w:pPr>
          </w:p>
        </w:tc>
        <w:tc>
          <w:tcPr>
            <w:tcW w:w="8670" w:type="dxa"/>
            <w:shd w:val="clear" w:color="auto" w:fill="auto"/>
            <w:noWrap w:val="0"/>
            <w:vAlign w:val="center"/>
          </w:tcPr>
          <w:p w14:paraId="4A1CDCAB">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服务器监测：服务运行涉及的CPU、磁盘、数据库请求数量、在线用户数、业务并发情况进行监测。</w:t>
            </w:r>
          </w:p>
        </w:tc>
      </w:tr>
      <w:tr w14:paraId="6965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61" w:type="dxa"/>
            <w:vMerge w:val="continue"/>
            <w:noWrap w:val="0"/>
            <w:vAlign w:val="center"/>
          </w:tcPr>
          <w:p w14:paraId="2502362E">
            <w:pPr>
              <w:pStyle w:val="7"/>
              <w:jc w:val="left"/>
              <w:rPr>
                <w:rFonts w:hint="eastAsia" w:ascii="仿宋" w:hAnsi="仿宋" w:eastAsia="仿宋" w:cs="仿宋"/>
                <w:sz w:val="24"/>
                <w:szCs w:val="24"/>
              </w:rPr>
            </w:pPr>
          </w:p>
        </w:tc>
        <w:tc>
          <w:tcPr>
            <w:tcW w:w="8670" w:type="dxa"/>
            <w:shd w:val="clear" w:color="auto" w:fill="auto"/>
            <w:noWrap w:val="0"/>
            <w:vAlign w:val="center"/>
          </w:tcPr>
          <w:p w14:paraId="74A4365B">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性能调优：对系统随着使用时间增长导致资源不足、性能问题、数据库繁忙问题，对应进行解决。</w:t>
            </w:r>
          </w:p>
        </w:tc>
      </w:tr>
      <w:tr w14:paraId="3353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334D38C0">
            <w:pPr>
              <w:pStyle w:val="7"/>
              <w:jc w:val="left"/>
              <w:rPr>
                <w:rFonts w:hint="eastAsia" w:ascii="仿宋" w:hAnsi="仿宋" w:eastAsia="仿宋" w:cs="仿宋"/>
                <w:sz w:val="24"/>
                <w:szCs w:val="24"/>
              </w:rPr>
            </w:pPr>
          </w:p>
        </w:tc>
        <w:tc>
          <w:tcPr>
            <w:tcW w:w="8670" w:type="dxa"/>
            <w:shd w:val="clear" w:color="auto" w:fill="auto"/>
            <w:noWrap w:val="0"/>
            <w:vAlign w:val="center"/>
          </w:tcPr>
          <w:p w14:paraId="5095BF6A">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问题定位解决：对用户使用提出的问题、运维巡检过程中发现的问题进行定位，涉及到业务报错，补丁升级导致版本不兼容，对应进行解决。</w:t>
            </w:r>
          </w:p>
        </w:tc>
      </w:tr>
      <w:tr w14:paraId="09BF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restart"/>
            <w:noWrap w:val="0"/>
            <w:vAlign w:val="center"/>
          </w:tcPr>
          <w:p w14:paraId="7089F41F">
            <w:pPr>
              <w:pStyle w:val="7"/>
              <w:jc w:val="center"/>
              <w:rPr>
                <w:rFonts w:hint="eastAsia" w:ascii="仿宋" w:hAnsi="仿宋" w:eastAsia="仿宋" w:cs="仿宋"/>
                <w:sz w:val="24"/>
                <w:szCs w:val="24"/>
              </w:rPr>
            </w:pPr>
            <w:r>
              <w:rPr>
                <w:rFonts w:hint="eastAsia" w:ascii="仿宋" w:hAnsi="仿宋" w:eastAsia="仿宋" w:cs="仿宋"/>
                <w:sz w:val="24"/>
                <w:szCs w:val="24"/>
              </w:rPr>
              <w:t>业务巡检服务</w:t>
            </w:r>
          </w:p>
        </w:tc>
        <w:tc>
          <w:tcPr>
            <w:tcW w:w="8670" w:type="dxa"/>
            <w:noWrap w:val="0"/>
            <w:vAlign w:val="center"/>
          </w:tcPr>
          <w:p w14:paraId="38EA5A53">
            <w:pPr>
              <w:pStyle w:val="7"/>
              <w:jc w:val="left"/>
              <w:rPr>
                <w:rFonts w:hint="eastAsia" w:ascii="仿宋" w:hAnsi="仿宋" w:eastAsia="仿宋" w:cs="仿宋"/>
                <w:sz w:val="24"/>
                <w:szCs w:val="24"/>
              </w:rPr>
            </w:pPr>
            <w:r>
              <w:rPr>
                <w:rFonts w:hint="eastAsia" w:ascii="仿宋" w:hAnsi="仿宋" w:eastAsia="仿宋" w:cs="仿宋"/>
                <w:sz w:val="24"/>
                <w:szCs w:val="24"/>
              </w:rPr>
              <w:t>业务支撑主要是对系统、数据大屏、数据库、服务器、中间件进行巡查做好巡查记录，对异常问题进行记录并解决。</w:t>
            </w:r>
          </w:p>
        </w:tc>
      </w:tr>
      <w:tr w14:paraId="7C69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771788A3">
            <w:pPr>
              <w:pStyle w:val="7"/>
              <w:jc w:val="center"/>
              <w:rPr>
                <w:rFonts w:hint="eastAsia" w:ascii="仿宋" w:hAnsi="仿宋" w:eastAsia="仿宋" w:cs="仿宋"/>
                <w:sz w:val="24"/>
                <w:szCs w:val="24"/>
              </w:rPr>
            </w:pPr>
          </w:p>
        </w:tc>
        <w:tc>
          <w:tcPr>
            <w:tcW w:w="8670" w:type="dxa"/>
            <w:shd w:val="clear" w:color="auto" w:fill="auto"/>
            <w:noWrap w:val="0"/>
            <w:vAlign w:val="center"/>
          </w:tcPr>
          <w:p w14:paraId="6A2AE9DB">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业务系统巡检：对业务系统各功能的运行稳定情况按月度进行巡检，记录巡检结果。</w:t>
            </w:r>
          </w:p>
        </w:tc>
      </w:tr>
      <w:tr w14:paraId="6BBF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4BF67E55">
            <w:pPr>
              <w:pStyle w:val="7"/>
              <w:jc w:val="center"/>
              <w:rPr>
                <w:rFonts w:hint="eastAsia" w:ascii="仿宋" w:hAnsi="仿宋" w:eastAsia="仿宋" w:cs="仿宋"/>
                <w:sz w:val="24"/>
                <w:szCs w:val="24"/>
              </w:rPr>
            </w:pPr>
          </w:p>
        </w:tc>
        <w:tc>
          <w:tcPr>
            <w:tcW w:w="8670" w:type="dxa"/>
            <w:shd w:val="clear" w:color="auto" w:fill="auto"/>
            <w:noWrap w:val="0"/>
            <w:vAlign w:val="center"/>
          </w:tcPr>
          <w:p w14:paraId="73B81CC4">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数据大屏巡检：对大屏各指标的运行稳定情况按月度进行巡检，记录巡检结果。</w:t>
            </w:r>
          </w:p>
        </w:tc>
      </w:tr>
      <w:tr w14:paraId="6437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1A563508">
            <w:pPr>
              <w:pStyle w:val="7"/>
              <w:jc w:val="center"/>
              <w:rPr>
                <w:rFonts w:hint="eastAsia" w:ascii="仿宋" w:hAnsi="仿宋" w:eastAsia="仿宋" w:cs="仿宋"/>
                <w:sz w:val="24"/>
                <w:szCs w:val="24"/>
              </w:rPr>
            </w:pPr>
          </w:p>
        </w:tc>
        <w:tc>
          <w:tcPr>
            <w:tcW w:w="8670" w:type="dxa"/>
            <w:shd w:val="clear" w:color="auto" w:fill="auto"/>
            <w:noWrap w:val="0"/>
            <w:vAlign w:val="center"/>
          </w:tcPr>
          <w:p w14:paraId="002F4DB3">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数据库巡检：对业务系统数据库连接、磁盘、表空间使用等情况按月度进行巡检，记录巡检结果。</w:t>
            </w:r>
          </w:p>
        </w:tc>
      </w:tr>
      <w:tr w14:paraId="618C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5B4CECF1">
            <w:pPr>
              <w:pStyle w:val="7"/>
              <w:jc w:val="center"/>
              <w:rPr>
                <w:rFonts w:hint="eastAsia" w:ascii="仿宋" w:hAnsi="仿宋" w:eastAsia="仿宋" w:cs="仿宋"/>
                <w:sz w:val="24"/>
                <w:szCs w:val="24"/>
              </w:rPr>
            </w:pPr>
          </w:p>
        </w:tc>
        <w:tc>
          <w:tcPr>
            <w:tcW w:w="8670" w:type="dxa"/>
            <w:shd w:val="clear" w:color="auto" w:fill="auto"/>
            <w:noWrap w:val="0"/>
            <w:vAlign w:val="center"/>
          </w:tcPr>
          <w:p w14:paraId="18EC78A1">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备份巡检：对数据库、文件、应用程序按周进行备份巡检，记录巡检结果</w:t>
            </w:r>
          </w:p>
        </w:tc>
      </w:tr>
      <w:tr w14:paraId="07A1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6BF0BAA2">
            <w:pPr>
              <w:pStyle w:val="7"/>
              <w:jc w:val="center"/>
              <w:rPr>
                <w:rFonts w:hint="eastAsia" w:ascii="仿宋" w:hAnsi="仿宋" w:eastAsia="仿宋" w:cs="仿宋"/>
                <w:sz w:val="24"/>
                <w:szCs w:val="24"/>
              </w:rPr>
            </w:pPr>
          </w:p>
        </w:tc>
        <w:tc>
          <w:tcPr>
            <w:tcW w:w="8670" w:type="dxa"/>
            <w:shd w:val="clear" w:color="auto" w:fill="auto"/>
            <w:noWrap w:val="0"/>
            <w:vAlign w:val="center"/>
          </w:tcPr>
          <w:p w14:paraId="1F799413">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服务器巡检：对服务器操作系统、服务运行情况、网络连接情况、磁盘使用情况等按月度进行巡检，记录巡检结果。</w:t>
            </w:r>
          </w:p>
        </w:tc>
      </w:tr>
      <w:tr w14:paraId="241E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48FE624C">
            <w:pPr>
              <w:pStyle w:val="7"/>
              <w:jc w:val="center"/>
              <w:rPr>
                <w:rFonts w:hint="eastAsia" w:ascii="仿宋" w:hAnsi="仿宋" w:eastAsia="仿宋" w:cs="仿宋"/>
                <w:sz w:val="24"/>
                <w:szCs w:val="24"/>
              </w:rPr>
            </w:pPr>
          </w:p>
        </w:tc>
        <w:tc>
          <w:tcPr>
            <w:tcW w:w="8670" w:type="dxa"/>
            <w:shd w:val="clear" w:color="auto" w:fill="auto"/>
            <w:noWrap w:val="0"/>
            <w:vAlign w:val="center"/>
          </w:tcPr>
          <w:p w14:paraId="541743C9">
            <w:pPr>
              <w:pStyle w:val="7"/>
              <w:jc w:val="left"/>
              <w:rPr>
                <w:rFonts w:hint="eastAsia" w:ascii="仿宋" w:hAnsi="仿宋" w:eastAsia="仿宋" w:cs="仿宋"/>
                <w:sz w:val="24"/>
                <w:szCs w:val="24"/>
                <w:lang w:val="en-US" w:eastAsia="zh-CN"/>
              </w:rPr>
            </w:pPr>
            <w:r>
              <w:rPr>
                <w:rFonts w:hint="eastAsia" w:ascii="仿宋" w:hAnsi="仿宋" w:eastAsia="仿宋" w:cs="仿宋"/>
                <w:sz w:val="24"/>
                <w:szCs w:val="24"/>
              </w:rPr>
              <w:t>中间件巡检：对中间件软件进行管理、监控、优化和故障排除，按月度进行巡检，记录巡检结果。</w:t>
            </w:r>
          </w:p>
        </w:tc>
      </w:tr>
      <w:tr w14:paraId="72D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restart"/>
            <w:noWrap w:val="0"/>
            <w:vAlign w:val="center"/>
          </w:tcPr>
          <w:p w14:paraId="38C90ADE">
            <w:pPr>
              <w:pStyle w:val="7"/>
              <w:jc w:val="center"/>
              <w:rPr>
                <w:rFonts w:hint="eastAsia" w:ascii="仿宋" w:hAnsi="仿宋" w:eastAsia="仿宋" w:cs="仿宋"/>
                <w:sz w:val="24"/>
                <w:szCs w:val="24"/>
              </w:rPr>
            </w:pPr>
            <w:r>
              <w:rPr>
                <w:rFonts w:hint="eastAsia" w:ascii="仿宋" w:hAnsi="仿宋" w:eastAsia="仿宋" w:cs="仿宋"/>
                <w:sz w:val="24"/>
                <w:szCs w:val="24"/>
              </w:rPr>
              <w:t>安全专项服务</w:t>
            </w:r>
          </w:p>
        </w:tc>
        <w:tc>
          <w:tcPr>
            <w:tcW w:w="8670" w:type="dxa"/>
            <w:noWrap w:val="0"/>
            <w:vAlign w:val="center"/>
          </w:tcPr>
          <w:p w14:paraId="729609C7">
            <w:pPr>
              <w:pStyle w:val="7"/>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涉及密码测评、等保三级备案监测过程中配合等保安全问题出现的系统维护迭代工作，及做好网络安全“护航”和安全事件处置、应急预案管理工作，并完成问题整改。</w:t>
            </w:r>
          </w:p>
        </w:tc>
      </w:tr>
      <w:tr w14:paraId="1949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0BB8D1E5">
            <w:pPr>
              <w:pStyle w:val="7"/>
              <w:jc w:val="center"/>
              <w:rPr>
                <w:rFonts w:hint="eastAsia" w:ascii="仿宋" w:hAnsi="仿宋" w:eastAsia="仿宋" w:cs="仿宋"/>
                <w:sz w:val="24"/>
                <w:szCs w:val="24"/>
              </w:rPr>
            </w:pPr>
          </w:p>
        </w:tc>
        <w:tc>
          <w:tcPr>
            <w:tcW w:w="8670" w:type="dxa"/>
            <w:shd w:val="clear" w:color="auto" w:fill="auto"/>
            <w:noWrap w:val="0"/>
            <w:vAlign w:val="center"/>
          </w:tcPr>
          <w:p w14:paraId="7D8AFDA7">
            <w:pPr>
              <w:widowControl/>
              <w:spacing w:line="240" w:lineRule="auto"/>
              <w:ind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做好日常系统安全服务，如开展弱口令排查、系统漏洞扫描等。</w:t>
            </w:r>
          </w:p>
        </w:tc>
      </w:tr>
      <w:tr w14:paraId="40A0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continue"/>
            <w:noWrap w:val="0"/>
            <w:vAlign w:val="center"/>
          </w:tcPr>
          <w:p w14:paraId="0BA67C8F">
            <w:pPr>
              <w:pStyle w:val="7"/>
              <w:jc w:val="center"/>
              <w:rPr>
                <w:rFonts w:hint="eastAsia" w:ascii="仿宋" w:hAnsi="仿宋" w:eastAsia="仿宋" w:cs="仿宋"/>
                <w:sz w:val="24"/>
                <w:szCs w:val="24"/>
              </w:rPr>
            </w:pPr>
          </w:p>
        </w:tc>
        <w:tc>
          <w:tcPr>
            <w:tcW w:w="8670" w:type="dxa"/>
            <w:shd w:val="clear" w:color="auto" w:fill="auto"/>
            <w:noWrap w:val="0"/>
            <w:vAlign w:val="center"/>
          </w:tcPr>
          <w:p w14:paraId="7B2F1DC1">
            <w:pPr>
              <w:widowControl/>
              <w:spacing w:line="240" w:lineRule="auto"/>
              <w:ind w:firstLine="0" w:firstLineChars="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配合进行网络安全“护航”工作，对系统安全情况排查，对发现问题进行整改。</w:t>
            </w:r>
          </w:p>
        </w:tc>
      </w:tr>
    </w:tbl>
    <w:p w14:paraId="61CA38C6">
      <w:pPr>
        <w:adjustRightInd w:val="0"/>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81ADA"/>
    <w:rsid w:val="043B709C"/>
    <w:rsid w:val="0F615EBD"/>
    <w:rsid w:val="2772449A"/>
    <w:rsid w:val="28B2349E"/>
    <w:rsid w:val="2A381ADA"/>
    <w:rsid w:val="2FA52627"/>
    <w:rsid w:val="49A81A17"/>
    <w:rsid w:val="526F6CB6"/>
    <w:rsid w:val="61026F68"/>
    <w:rsid w:val="6754784C"/>
    <w:rsid w:val="68FD4527"/>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1"/>
    <w:basedOn w:val="1"/>
    <w:qFormat/>
    <w:uiPriority w:val="0"/>
    <w:pPr>
      <w:spacing w:beforeLines="0" w:afterLines="0" w:line="240" w:lineRule="auto"/>
      <w:ind w:firstLine="420"/>
    </w:pPr>
    <w:rPr>
      <w:rFonts w:ascii="Times New Roman" w:hAnsi="Times New Roman"/>
      <w:kern w:val="0"/>
      <w:sz w:val="20"/>
    </w:rPr>
  </w:style>
  <w:style w:type="paragraph" w:customStyle="1" w:styleId="5">
    <w:name w:val="Table Text"/>
    <w:basedOn w:val="1"/>
    <w:semiHidden/>
    <w:qFormat/>
    <w:uiPriority w:val="0"/>
    <w:rPr>
      <w:rFonts w:ascii="宋体" w:hAnsi="宋体" w:eastAsia="宋体" w:cs="宋体"/>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1249</Words>
  <Characters>1262</Characters>
  <Lines>0</Lines>
  <Paragraphs>0</Paragraphs>
  <TotalTime>0</TotalTime>
  <ScaleCrop>false</ScaleCrop>
  <LinksUpToDate>false</LinksUpToDate>
  <CharactersWithSpaces>1262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2025-10-29T03:20:00Z</dcterms:created>
  <dc:creator>administrator</dc:creator>
  <cp:lastModifiedBy>administrator</cp:lastModifiedBy>
  <dcterms:modified xsi:type="dcterms:W3CDTF">2025-11-06T02:22:35Z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9AEA374A4C5A478A88C60F616AD1770E_11</vt:lpwstr>
  </property>
  <property fmtid="{D5CDD505-2E9C-101B-9397-08002B2CF9AE}" pid="4" name="KSOTemplateDocerSaveRecord">
    <vt:lpwstr>eyJoZGlkIjoiY2RhMmQ2NWIyYTU0MjQ5YzlmNTRkYzdjMGJkYzgxNDciLCJ1c2VySWQiOiI0NDQ5OTk1MDAifQ==</vt:lpwstr>
  </property>
</Properties>
</file>